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E7" w:rsidRPr="00E841E7" w:rsidRDefault="00CD3FCF" w:rsidP="00E841E7">
      <w:pPr>
        <w:jc w:val="center"/>
        <w:rPr>
          <w:rFonts w:ascii="Cambria" w:hAnsi="Cambria" w:cs="Linux Biolinum G"/>
          <w:sz w:val="32"/>
        </w:rPr>
      </w:pPr>
      <w:r w:rsidRPr="00E841E7">
        <w:rPr>
          <w:rFonts w:ascii="Cambria" w:hAnsi="Cambria" w:cs="Linux Biolinum G"/>
          <w:sz w:val="32"/>
        </w:rPr>
        <w:t>III Seminario de Historiografía y Legado de la Antigüedad</w:t>
      </w:r>
    </w:p>
    <w:p w:rsidR="00CD3FCF" w:rsidRPr="00E841E7" w:rsidRDefault="00CD3FCF" w:rsidP="00E841E7">
      <w:pPr>
        <w:jc w:val="center"/>
        <w:rPr>
          <w:rFonts w:ascii="Cambria" w:hAnsi="Cambria" w:cs="Linux Biolinum G"/>
          <w:sz w:val="32"/>
        </w:rPr>
      </w:pPr>
      <w:r w:rsidRPr="00E841E7">
        <w:rPr>
          <w:rFonts w:ascii="Cambria" w:hAnsi="Cambria" w:cs="Linux Biolinum G"/>
          <w:sz w:val="32"/>
        </w:rPr>
        <w:t xml:space="preserve">I Jornada </w:t>
      </w:r>
      <w:proofErr w:type="spellStart"/>
      <w:r w:rsidRPr="00E841E7">
        <w:rPr>
          <w:rFonts w:ascii="Cambria" w:hAnsi="Cambria" w:cs="Linux Biolinum G"/>
          <w:sz w:val="32"/>
        </w:rPr>
        <w:t>Predoctoral</w:t>
      </w:r>
      <w:proofErr w:type="spellEnd"/>
      <w:r w:rsidRPr="00E841E7">
        <w:rPr>
          <w:rFonts w:ascii="Cambria" w:hAnsi="Cambria" w:cs="Linux Biolinum G"/>
          <w:sz w:val="32"/>
        </w:rPr>
        <w:t xml:space="preserve"> ANIHO</w:t>
      </w:r>
    </w:p>
    <w:p w:rsidR="00CD3FCF" w:rsidRPr="00CD3FCF" w:rsidRDefault="00CD3FCF" w:rsidP="00CD3FCF">
      <w:pPr>
        <w:jc w:val="center"/>
        <w:rPr>
          <w:rFonts w:ascii="Linux Biolinum G" w:hAnsi="Linux Biolinum G" w:cs="Linux Biolinum G"/>
          <w:sz w:val="8"/>
        </w:rPr>
      </w:pPr>
    </w:p>
    <w:p w:rsidR="00E841E7" w:rsidRPr="00E841E7" w:rsidRDefault="00CD3FCF" w:rsidP="00E841E7">
      <w:pPr>
        <w:jc w:val="center"/>
        <w:rPr>
          <w:rFonts w:ascii="Monotype Corsiva" w:hAnsi="Monotype Corsiva" w:cs="Linux Biolinum G"/>
          <w:sz w:val="44"/>
        </w:rPr>
      </w:pPr>
      <w:r w:rsidRPr="00E841E7">
        <w:rPr>
          <w:rFonts w:ascii="Monotype Corsiva" w:hAnsi="Monotype Corsiva" w:cs="Linux Biolinum G"/>
          <w:sz w:val="44"/>
        </w:rPr>
        <w:t>Antigüedad e identidades colectivas</w:t>
      </w:r>
      <w:r w:rsidR="00624993" w:rsidRPr="00E841E7">
        <w:rPr>
          <w:rFonts w:ascii="Monotype Corsiva" w:hAnsi="Monotype Corsiva" w:cs="Linux Biolinum G"/>
          <w:sz w:val="44"/>
        </w:rPr>
        <w:t xml:space="preserve"> </w:t>
      </w:r>
    </w:p>
    <w:p w:rsidR="00E841E7" w:rsidRPr="00E841E7" w:rsidRDefault="00624993" w:rsidP="00E841E7">
      <w:pPr>
        <w:jc w:val="center"/>
        <w:rPr>
          <w:rFonts w:ascii="Monotype Corsiva" w:hAnsi="Monotype Corsiva" w:cs="Linux Biolinum G"/>
          <w:sz w:val="44"/>
        </w:rPr>
      </w:pPr>
      <w:proofErr w:type="gramStart"/>
      <w:r w:rsidRPr="00E841E7">
        <w:rPr>
          <w:rFonts w:ascii="Monotype Corsiva" w:hAnsi="Monotype Corsiva" w:cs="Linux Biolinum G"/>
          <w:sz w:val="44"/>
        </w:rPr>
        <w:t>en</w:t>
      </w:r>
      <w:proofErr w:type="gramEnd"/>
      <w:r w:rsidRPr="00E841E7">
        <w:rPr>
          <w:rFonts w:ascii="Monotype Corsiva" w:hAnsi="Monotype Corsiva" w:cs="Linux Biolinum G"/>
          <w:sz w:val="44"/>
        </w:rPr>
        <w:t xml:space="preserve"> el Viejo y el Nuevo Mundo</w:t>
      </w:r>
    </w:p>
    <w:p w:rsidR="00D35534" w:rsidRPr="00E841E7" w:rsidRDefault="003443E1" w:rsidP="00E841E7">
      <w:pPr>
        <w:jc w:val="center"/>
        <w:rPr>
          <w:rFonts w:ascii="Cambria" w:hAnsi="Cambria" w:cs="Linux Biolinum G"/>
          <w:sz w:val="28"/>
          <w:szCs w:val="32"/>
        </w:rPr>
      </w:pPr>
      <w:r w:rsidRPr="00E841E7">
        <w:rPr>
          <w:rFonts w:ascii="Cambria" w:hAnsi="Cambria" w:cs="Linux Biolinum G"/>
          <w:sz w:val="28"/>
          <w:szCs w:val="32"/>
        </w:rPr>
        <w:t>(</w:t>
      </w:r>
      <w:r w:rsidR="00E841E7" w:rsidRPr="00E841E7">
        <w:rPr>
          <w:rFonts w:ascii="Cambria" w:hAnsi="Cambria" w:cs="Linux Biolinum G"/>
          <w:sz w:val="28"/>
          <w:szCs w:val="32"/>
        </w:rPr>
        <w:t>28-10-</w:t>
      </w:r>
      <w:r w:rsidRPr="00E841E7">
        <w:rPr>
          <w:rFonts w:ascii="Cambria" w:hAnsi="Cambria" w:cs="Linux Biolinum G"/>
          <w:sz w:val="28"/>
          <w:szCs w:val="32"/>
        </w:rPr>
        <w:t>2015, Vitoria-Gasteiz, UPV/EHU)</w:t>
      </w:r>
    </w:p>
    <w:p w:rsidR="00624993" w:rsidRPr="00E841E7" w:rsidRDefault="00624993" w:rsidP="00E841E7">
      <w:pPr>
        <w:rPr>
          <w:rFonts w:ascii="Cambria" w:hAnsi="Cambria" w:cs="Linux Biolinum G"/>
          <w:sz w:val="16"/>
        </w:rPr>
      </w:pPr>
    </w:p>
    <w:p w:rsidR="00624993" w:rsidRPr="00E841E7" w:rsidRDefault="00624993" w:rsidP="00CD3FCF">
      <w:pPr>
        <w:jc w:val="both"/>
        <w:rPr>
          <w:rFonts w:ascii="Cambria" w:hAnsi="Cambria" w:cs="Linux Biolinum G"/>
          <w:sz w:val="24"/>
          <w:szCs w:val="24"/>
        </w:rPr>
      </w:pPr>
      <w:r w:rsidRPr="00E841E7">
        <w:rPr>
          <w:rFonts w:ascii="Cambria" w:hAnsi="Cambria" w:cs="Linux Biolinum G"/>
          <w:sz w:val="24"/>
          <w:szCs w:val="24"/>
        </w:rPr>
        <w:tab/>
        <w:t xml:space="preserve">El Seminario de Historiografía y Legado de la Antigüedad </w:t>
      </w:r>
      <w:r w:rsidR="00D35534" w:rsidRPr="00E841E7">
        <w:rPr>
          <w:rFonts w:ascii="Cambria" w:hAnsi="Cambria" w:cs="Linux Biolinum G"/>
          <w:sz w:val="24"/>
          <w:szCs w:val="24"/>
        </w:rPr>
        <w:t xml:space="preserve">(SHLA) </w:t>
      </w:r>
      <w:r w:rsidRPr="00E841E7">
        <w:rPr>
          <w:rFonts w:ascii="Cambria" w:hAnsi="Cambria" w:cs="Linux Biolinum G"/>
          <w:sz w:val="24"/>
          <w:szCs w:val="24"/>
        </w:rPr>
        <w:t>se concibe como un punto de encuentro e intercambio de ideas para doctorandos vinculados al estudio del legado y la recepción de la Antigüedad a través del análisis multidisciplinar de la historiografía, el arte o el discurso político. En esta tercera edición, se celebrará en el contexto del Congreso Internacional ANIHO</w:t>
      </w:r>
      <w:r w:rsidR="00D35534" w:rsidRPr="00E841E7">
        <w:rPr>
          <w:rFonts w:ascii="Cambria" w:hAnsi="Cambria" w:cs="Linux Biolinum G"/>
          <w:sz w:val="24"/>
          <w:szCs w:val="24"/>
        </w:rPr>
        <w:t xml:space="preserve">: </w:t>
      </w:r>
      <w:r w:rsidR="00D35534" w:rsidRPr="00E841E7">
        <w:rPr>
          <w:rFonts w:ascii="Cambria" w:hAnsi="Cambria" w:cs="Linux Biolinum G"/>
          <w:i/>
          <w:sz w:val="24"/>
          <w:szCs w:val="24"/>
        </w:rPr>
        <w:t>Antigüedad clásica y naciones modernas en el Viejo y Nuevo Mundo (</w:t>
      </w:r>
      <w:r w:rsidR="00D35534" w:rsidRPr="00E841E7">
        <w:rPr>
          <w:rFonts w:ascii="Cambria" w:hAnsi="Cambria" w:cs="Linux Biolinum G"/>
          <w:sz w:val="24"/>
          <w:szCs w:val="24"/>
        </w:rPr>
        <w:t>29 y 30 de octubre, Vitoria-Gasteiz, UPV/EHU, www.aniho.org)</w:t>
      </w:r>
      <w:r w:rsidRPr="00E841E7">
        <w:rPr>
          <w:rFonts w:ascii="Cambria" w:hAnsi="Cambria" w:cs="Linux Biolinum G"/>
          <w:sz w:val="24"/>
          <w:szCs w:val="24"/>
        </w:rPr>
        <w:t>.</w:t>
      </w:r>
    </w:p>
    <w:p w:rsidR="00CD3FCF" w:rsidRPr="00E841E7" w:rsidRDefault="00CD3FCF" w:rsidP="00CD3FCF">
      <w:pPr>
        <w:jc w:val="both"/>
        <w:rPr>
          <w:rFonts w:ascii="Cambria" w:hAnsi="Cambria" w:cs="Linux Biolinum G"/>
          <w:sz w:val="24"/>
          <w:szCs w:val="24"/>
        </w:rPr>
      </w:pPr>
      <w:r w:rsidRPr="00E841E7">
        <w:rPr>
          <w:rFonts w:ascii="Cambria" w:hAnsi="Cambria" w:cs="Linux Biolinum G"/>
          <w:sz w:val="24"/>
          <w:szCs w:val="24"/>
        </w:rPr>
        <w:tab/>
      </w:r>
      <w:r w:rsidR="00AE74D7" w:rsidRPr="00E841E7">
        <w:rPr>
          <w:rFonts w:ascii="Cambria" w:hAnsi="Cambria" w:cs="Linux Biolinum G"/>
          <w:sz w:val="24"/>
          <w:szCs w:val="24"/>
        </w:rPr>
        <w:t>Bajo el título</w:t>
      </w:r>
      <w:r w:rsidR="00AE74D7" w:rsidRPr="00E841E7">
        <w:rPr>
          <w:rFonts w:ascii="Cambria" w:hAnsi="Cambria" w:cs="Linux Biolinum G"/>
          <w:i/>
          <w:sz w:val="24"/>
          <w:szCs w:val="24"/>
        </w:rPr>
        <w:t xml:space="preserve"> </w:t>
      </w:r>
      <w:r w:rsidR="00624993" w:rsidRPr="00E841E7">
        <w:rPr>
          <w:rFonts w:ascii="Cambria" w:hAnsi="Cambria" w:cs="Linux Biolinum G"/>
          <w:i/>
          <w:sz w:val="24"/>
          <w:szCs w:val="24"/>
        </w:rPr>
        <w:t>Antigüedad e identidades colectivas en el Viejo y Nuevo Mundo</w:t>
      </w:r>
      <w:r w:rsidR="00624993" w:rsidRPr="00E841E7">
        <w:rPr>
          <w:rFonts w:ascii="Cambria" w:hAnsi="Cambria" w:cs="Linux Biolinum G"/>
          <w:sz w:val="24"/>
          <w:szCs w:val="24"/>
        </w:rPr>
        <w:t xml:space="preserve">, </w:t>
      </w:r>
      <w:r w:rsidR="00E841E7" w:rsidRPr="00E841E7">
        <w:rPr>
          <w:rFonts w:ascii="Cambria" w:hAnsi="Cambria" w:cs="Linux Biolinum G"/>
          <w:sz w:val="24"/>
          <w:szCs w:val="24"/>
        </w:rPr>
        <w:t>el</w:t>
      </w:r>
      <w:r w:rsidR="00D35534" w:rsidRPr="00E841E7">
        <w:rPr>
          <w:rFonts w:ascii="Cambria" w:hAnsi="Cambria" w:cs="Linux Biolinum G"/>
          <w:sz w:val="24"/>
          <w:szCs w:val="24"/>
        </w:rPr>
        <w:t xml:space="preserve"> </w:t>
      </w:r>
      <w:r w:rsidR="00B37378">
        <w:rPr>
          <w:rFonts w:ascii="Cambria" w:hAnsi="Cambria" w:cs="Linux Biolinum G"/>
          <w:sz w:val="24"/>
          <w:szCs w:val="24"/>
        </w:rPr>
        <w:t xml:space="preserve">III SHLA se </w:t>
      </w:r>
      <w:r w:rsidR="00624993" w:rsidRPr="00E841E7">
        <w:rPr>
          <w:rFonts w:ascii="Cambria" w:hAnsi="Cambria" w:cs="Linux Biolinum G"/>
          <w:sz w:val="24"/>
          <w:szCs w:val="24"/>
        </w:rPr>
        <w:t>propone analizar el papel de la Antigüedad, especialmente la g</w:t>
      </w:r>
      <w:r w:rsidR="00D35534" w:rsidRPr="00E841E7">
        <w:rPr>
          <w:rFonts w:ascii="Cambria" w:hAnsi="Cambria" w:cs="Linux Biolinum G"/>
          <w:sz w:val="24"/>
          <w:szCs w:val="24"/>
        </w:rPr>
        <w:t>r</w:t>
      </w:r>
      <w:r w:rsidR="00624993" w:rsidRPr="00E841E7">
        <w:rPr>
          <w:rFonts w:ascii="Cambria" w:hAnsi="Cambria" w:cs="Linux Biolinum G"/>
          <w:sz w:val="24"/>
          <w:szCs w:val="24"/>
        </w:rPr>
        <w:t>eco-latina</w:t>
      </w:r>
      <w:r w:rsidR="00EB5C24" w:rsidRPr="00E841E7">
        <w:rPr>
          <w:rFonts w:ascii="Cambria" w:hAnsi="Cambria" w:cs="Linux Biolinum G"/>
          <w:sz w:val="24"/>
          <w:szCs w:val="24"/>
        </w:rPr>
        <w:t>, próximo oriental</w:t>
      </w:r>
      <w:r w:rsidR="00624993" w:rsidRPr="00E841E7">
        <w:rPr>
          <w:rFonts w:ascii="Cambria" w:hAnsi="Cambria" w:cs="Linux Biolinum G"/>
          <w:sz w:val="24"/>
          <w:szCs w:val="24"/>
        </w:rPr>
        <w:t xml:space="preserve"> y protohistórica</w:t>
      </w:r>
      <w:r w:rsidR="004F3D22" w:rsidRPr="00E841E7">
        <w:rPr>
          <w:rFonts w:ascii="Cambria" w:hAnsi="Cambria" w:cs="Linux Biolinum G"/>
          <w:sz w:val="24"/>
          <w:szCs w:val="24"/>
        </w:rPr>
        <w:t>, en la conformación política y cultural de las identidades colectivas, tanto en los procesos de construcción de las naciones modernas como en la concepción y definición de las</w:t>
      </w:r>
      <w:r w:rsidR="00AE74D7" w:rsidRPr="00E841E7">
        <w:rPr>
          <w:rFonts w:ascii="Cambria" w:hAnsi="Cambria" w:cs="Linux Biolinum G"/>
          <w:sz w:val="24"/>
          <w:szCs w:val="24"/>
        </w:rPr>
        <w:t xml:space="preserve"> colectividades </w:t>
      </w:r>
      <w:proofErr w:type="spellStart"/>
      <w:r w:rsidR="00AE74D7" w:rsidRPr="00E841E7">
        <w:rPr>
          <w:rFonts w:ascii="Cambria" w:hAnsi="Cambria" w:cs="Linux Biolinum G"/>
          <w:sz w:val="24"/>
          <w:szCs w:val="24"/>
        </w:rPr>
        <w:t>prenacionales</w:t>
      </w:r>
      <w:proofErr w:type="spellEnd"/>
      <w:r w:rsidR="00AE74D7" w:rsidRPr="00E841E7">
        <w:rPr>
          <w:rFonts w:ascii="Cambria" w:hAnsi="Cambria" w:cs="Linux Biolinum G"/>
          <w:sz w:val="24"/>
          <w:szCs w:val="24"/>
        </w:rPr>
        <w:t xml:space="preserve">, tanto en Europa como en los espacios que coloniza, principalmente el americano. </w:t>
      </w:r>
      <w:r w:rsidR="00D35534" w:rsidRPr="00E841E7">
        <w:rPr>
          <w:rFonts w:ascii="Cambria" w:hAnsi="Cambria" w:cs="Linux Biolinum G"/>
          <w:sz w:val="24"/>
          <w:szCs w:val="24"/>
        </w:rPr>
        <w:t>En ese sentido, enlaza directamente con la temática del Cong</w:t>
      </w:r>
      <w:r w:rsidR="00E841E7" w:rsidRPr="00E841E7">
        <w:rPr>
          <w:rFonts w:ascii="Cambria" w:hAnsi="Cambria" w:cs="Linux Biolinum G"/>
          <w:sz w:val="24"/>
          <w:szCs w:val="24"/>
        </w:rPr>
        <w:t>reso Internacional que lo acoge,</w:t>
      </w:r>
      <w:r w:rsidR="00E841E7" w:rsidRPr="00E841E7" w:rsidDel="00D35534">
        <w:rPr>
          <w:rFonts w:ascii="Cambria" w:hAnsi="Cambria" w:cs="Linux Biolinum G"/>
          <w:sz w:val="24"/>
          <w:szCs w:val="24"/>
        </w:rPr>
        <w:t xml:space="preserve"> </w:t>
      </w:r>
      <w:r w:rsidR="00E841E7" w:rsidRPr="00E841E7">
        <w:rPr>
          <w:rFonts w:ascii="Cambria" w:hAnsi="Cambria" w:cs="Linux Biolinum G"/>
          <w:sz w:val="24"/>
          <w:szCs w:val="24"/>
        </w:rPr>
        <w:t xml:space="preserve">y serán por tanto bienvenidas las propuestas de comunicación y póster que se adecúen a las coordenadas </w:t>
      </w:r>
      <w:r w:rsidR="00B37378">
        <w:rPr>
          <w:rFonts w:ascii="Cambria" w:hAnsi="Cambria" w:cs="Linux Biolinum G"/>
          <w:sz w:val="24"/>
          <w:szCs w:val="24"/>
        </w:rPr>
        <w:t>definidas</w:t>
      </w:r>
      <w:r w:rsidR="00E841E7" w:rsidRPr="00E841E7">
        <w:rPr>
          <w:rFonts w:ascii="Cambria" w:hAnsi="Cambria" w:cs="Linux Biolinum G"/>
          <w:sz w:val="24"/>
          <w:szCs w:val="24"/>
        </w:rPr>
        <w:t>.</w:t>
      </w:r>
    </w:p>
    <w:p w:rsidR="00E841E7" w:rsidRDefault="00AE74D7" w:rsidP="00CD3FCF">
      <w:pPr>
        <w:jc w:val="both"/>
        <w:rPr>
          <w:rFonts w:ascii="Cambria" w:hAnsi="Cambria" w:cs="Linux Biolinum G"/>
          <w:sz w:val="24"/>
          <w:szCs w:val="24"/>
        </w:rPr>
      </w:pPr>
      <w:r w:rsidRPr="00E841E7">
        <w:rPr>
          <w:rFonts w:ascii="Cambria" w:hAnsi="Cambria" w:cs="Linux Biolinum G"/>
          <w:sz w:val="24"/>
          <w:szCs w:val="24"/>
        </w:rPr>
        <w:tab/>
        <w:t xml:space="preserve">El encuentro está previsto para el día 28 de octubre, miércoles, en la Facultad de Letras de la Universidad del País Vasco – </w:t>
      </w:r>
      <w:proofErr w:type="spellStart"/>
      <w:r w:rsidRPr="00E841E7">
        <w:rPr>
          <w:rFonts w:ascii="Cambria" w:hAnsi="Cambria" w:cs="Linux Biolinum G"/>
          <w:sz w:val="24"/>
          <w:szCs w:val="24"/>
        </w:rPr>
        <w:t>Euskal</w:t>
      </w:r>
      <w:proofErr w:type="spellEnd"/>
      <w:r w:rsidRPr="00E841E7">
        <w:rPr>
          <w:rFonts w:ascii="Cambria" w:hAnsi="Cambria" w:cs="Linux Biolinum G"/>
          <w:sz w:val="24"/>
          <w:szCs w:val="24"/>
        </w:rPr>
        <w:t xml:space="preserve"> </w:t>
      </w:r>
      <w:proofErr w:type="spellStart"/>
      <w:r w:rsidRPr="00E841E7">
        <w:rPr>
          <w:rFonts w:ascii="Cambria" w:hAnsi="Cambria" w:cs="Linux Biolinum G"/>
          <w:sz w:val="24"/>
          <w:szCs w:val="24"/>
        </w:rPr>
        <w:t>Herriko</w:t>
      </w:r>
      <w:proofErr w:type="spellEnd"/>
      <w:r w:rsidRPr="00E841E7">
        <w:rPr>
          <w:rFonts w:ascii="Cambria" w:hAnsi="Cambria" w:cs="Linux Biolinum G"/>
          <w:sz w:val="24"/>
          <w:szCs w:val="24"/>
        </w:rPr>
        <w:t xml:space="preserve"> </w:t>
      </w:r>
      <w:proofErr w:type="spellStart"/>
      <w:r w:rsidRPr="00E841E7">
        <w:rPr>
          <w:rFonts w:ascii="Cambria" w:hAnsi="Cambria" w:cs="Linux Biolinum G"/>
          <w:sz w:val="24"/>
          <w:szCs w:val="24"/>
        </w:rPr>
        <w:t>Unibertsitatea</w:t>
      </w:r>
      <w:proofErr w:type="spellEnd"/>
      <w:r w:rsidRPr="00E841E7">
        <w:rPr>
          <w:rFonts w:ascii="Cambria" w:hAnsi="Cambria" w:cs="Linux Biolinum G"/>
          <w:sz w:val="24"/>
          <w:szCs w:val="24"/>
        </w:rPr>
        <w:t>, situada en Vitoria-Gasteiz</w:t>
      </w:r>
      <w:r w:rsidR="00CC1972" w:rsidRPr="00E841E7">
        <w:rPr>
          <w:rFonts w:ascii="Cambria" w:hAnsi="Cambria" w:cs="Linux Biolinum G"/>
          <w:sz w:val="24"/>
          <w:szCs w:val="24"/>
        </w:rPr>
        <w:t xml:space="preserve"> (Euskadi, España)</w:t>
      </w:r>
      <w:r w:rsidRPr="00E841E7">
        <w:rPr>
          <w:rFonts w:ascii="Cambria" w:hAnsi="Cambria" w:cs="Linux Biolinum G"/>
          <w:sz w:val="24"/>
          <w:szCs w:val="24"/>
        </w:rPr>
        <w:t xml:space="preserve">. </w:t>
      </w:r>
      <w:r w:rsidR="00D35534" w:rsidRPr="00E841E7">
        <w:rPr>
          <w:rFonts w:ascii="Cambria" w:hAnsi="Cambria" w:cs="Linux Biolinum G"/>
          <w:sz w:val="24"/>
          <w:szCs w:val="24"/>
        </w:rPr>
        <w:t>La sesión del</w:t>
      </w:r>
      <w:r w:rsidRPr="00E841E7">
        <w:rPr>
          <w:rFonts w:ascii="Cambria" w:hAnsi="Cambria" w:cs="Linux Biolinum G"/>
          <w:sz w:val="24"/>
          <w:szCs w:val="24"/>
        </w:rPr>
        <w:t xml:space="preserve"> III SHLA – I Jornada </w:t>
      </w:r>
      <w:proofErr w:type="spellStart"/>
      <w:r w:rsidRPr="00E841E7">
        <w:rPr>
          <w:rFonts w:ascii="Cambria" w:hAnsi="Cambria" w:cs="Linux Biolinum G"/>
          <w:sz w:val="24"/>
          <w:szCs w:val="24"/>
        </w:rPr>
        <w:t>Predoctoral</w:t>
      </w:r>
      <w:proofErr w:type="spellEnd"/>
      <w:r w:rsidRPr="00E841E7">
        <w:rPr>
          <w:rFonts w:ascii="Cambria" w:hAnsi="Cambria" w:cs="Linux Biolinum G"/>
          <w:sz w:val="24"/>
          <w:szCs w:val="24"/>
        </w:rPr>
        <w:t xml:space="preserve"> ANIHO será </w:t>
      </w:r>
      <w:r w:rsidR="00D35534" w:rsidRPr="00E841E7">
        <w:rPr>
          <w:rFonts w:ascii="Cambria" w:hAnsi="Cambria" w:cs="Linux Biolinum G"/>
          <w:sz w:val="24"/>
          <w:szCs w:val="24"/>
        </w:rPr>
        <w:t>seguida en los dos días posteriores por el Congreso Internacional ANIHO.</w:t>
      </w:r>
      <w:r w:rsidR="00E841E7" w:rsidRPr="00E841E7">
        <w:rPr>
          <w:rFonts w:ascii="Cambria" w:hAnsi="Cambria" w:cs="Linux Biolinum G"/>
          <w:sz w:val="24"/>
          <w:szCs w:val="24"/>
        </w:rPr>
        <w:t xml:space="preserve"> </w:t>
      </w:r>
      <w:r w:rsidR="00832C0F" w:rsidRPr="00E841E7">
        <w:rPr>
          <w:rFonts w:ascii="Cambria" w:hAnsi="Cambria" w:cs="Linux Biolinum G"/>
          <w:sz w:val="24"/>
          <w:szCs w:val="24"/>
        </w:rPr>
        <w:t>Esperamos que sea de su interés y rogamos que le den la mayor difusión.</w:t>
      </w:r>
    </w:p>
    <w:p w:rsidR="00E841E7" w:rsidRDefault="00E841E7" w:rsidP="00CD3FCF">
      <w:pPr>
        <w:jc w:val="both"/>
        <w:rPr>
          <w:rFonts w:ascii="Cambria" w:hAnsi="Cambria" w:cs="Linux Biolinum G"/>
          <w:sz w:val="24"/>
          <w:szCs w:val="24"/>
        </w:rPr>
      </w:pPr>
    </w:p>
    <w:p w:rsidR="00E841E7" w:rsidRPr="00E841E7" w:rsidRDefault="00E841E7" w:rsidP="00CD3FCF">
      <w:pPr>
        <w:jc w:val="both"/>
        <w:rPr>
          <w:rFonts w:ascii="Cambria" w:hAnsi="Cambria" w:cs="Linux Biolinum G"/>
          <w:sz w:val="24"/>
          <w:szCs w:val="24"/>
        </w:rPr>
      </w:pPr>
    </w:p>
    <w:p w:rsidR="00CC1972" w:rsidRPr="00E841E7" w:rsidRDefault="00CC1972" w:rsidP="00CD3FCF">
      <w:pPr>
        <w:jc w:val="both"/>
        <w:rPr>
          <w:rFonts w:ascii="Cambria" w:hAnsi="Cambria" w:cs="Linux Biolinum G"/>
          <w:sz w:val="24"/>
          <w:szCs w:val="24"/>
        </w:rPr>
      </w:pPr>
    </w:p>
    <w:p w:rsidR="00E841E7" w:rsidRPr="00E841E7" w:rsidRDefault="00116227" w:rsidP="00CD3FCF">
      <w:pPr>
        <w:jc w:val="both"/>
        <w:rPr>
          <w:rFonts w:ascii="Cambria" w:hAnsi="Cambria" w:cs="Linux Biolinum G"/>
          <w:sz w:val="24"/>
          <w:szCs w:val="24"/>
        </w:rPr>
      </w:pPr>
      <w:r w:rsidRPr="00E841E7">
        <w:rPr>
          <w:rFonts w:ascii="Cambria" w:hAnsi="Cambria" w:cs="Linux Biolinum G"/>
          <w:sz w:val="24"/>
          <w:szCs w:val="24"/>
        </w:rPr>
        <w:tab/>
      </w:r>
    </w:p>
    <w:p w:rsidR="00116227" w:rsidRPr="00E841E7" w:rsidRDefault="00116227" w:rsidP="00CD3FCF">
      <w:pPr>
        <w:jc w:val="both"/>
        <w:rPr>
          <w:rFonts w:ascii="Cambria" w:hAnsi="Cambria" w:cs="Linux Biolinum G"/>
          <w:sz w:val="24"/>
          <w:szCs w:val="24"/>
        </w:rPr>
      </w:pPr>
      <w:r w:rsidRPr="00E841E7">
        <w:rPr>
          <w:rFonts w:ascii="Cambria" w:hAnsi="Cambria" w:cs="Linux Biolinum G"/>
          <w:b/>
          <w:sz w:val="24"/>
          <w:szCs w:val="24"/>
          <w:u w:val="single"/>
        </w:rPr>
        <w:lastRenderedPageBreak/>
        <w:t>Participación en el encuentro:</w:t>
      </w:r>
    </w:p>
    <w:p w:rsidR="00116227" w:rsidRPr="00E841E7" w:rsidRDefault="00116227" w:rsidP="00CD3FCF">
      <w:pPr>
        <w:jc w:val="both"/>
        <w:rPr>
          <w:rFonts w:ascii="Cambria" w:hAnsi="Cambria" w:cs="Linux Biolinum G"/>
          <w:sz w:val="24"/>
          <w:szCs w:val="24"/>
        </w:rPr>
      </w:pPr>
      <w:r w:rsidRPr="00E841E7">
        <w:rPr>
          <w:rFonts w:ascii="Cambria" w:hAnsi="Cambria" w:cs="Linux Biolinum G"/>
          <w:sz w:val="24"/>
          <w:szCs w:val="24"/>
        </w:rPr>
        <w:tab/>
        <w:t xml:space="preserve">La participación en el III Seminario de Historiografía y Legado de la Antigüedad – I Jornada </w:t>
      </w:r>
      <w:proofErr w:type="spellStart"/>
      <w:r w:rsidRPr="00E841E7">
        <w:rPr>
          <w:rFonts w:ascii="Cambria" w:hAnsi="Cambria" w:cs="Linux Biolinum G"/>
          <w:sz w:val="24"/>
          <w:szCs w:val="24"/>
        </w:rPr>
        <w:t>Predoctoral</w:t>
      </w:r>
      <w:proofErr w:type="spellEnd"/>
      <w:r w:rsidRPr="00E841E7">
        <w:rPr>
          <w:rFonts w:ascii="Cambria" w:hAnsi="Cambria" w:cs="Linux Biolinum G"/>
          <w:sz w:val="24"/>
          <w:szCs w:val="24"/>
        </w:rPr>
        <w:t xml:space="preserve"> ANIHO está abierta a investigadores noveles que estén realizando sus estudios de postgrado o doctorado.</w:t>
      </w:r>
    </w:p>
    <w:p w:rsidR="00116227" w:rsidRPr="00E841E7" w:rsidRDefault="00116227" w:rsidP="00CD3FCF">
      <w:pPr>
        <w:jc w:val="both"/>
        <w:rPr>
          <w:rFonts w:ascii="Cambria" w:hAnsi="Cambria" w:cs="Linux Biolinum G"/>
          <w:sz w:val="24"/>
          <w:szCs w:val="24"/>
        </w:rPr>
      </w:pPr>
      <w:r w:rsidRPr="00E841E7">
        <w:rPr>
          <w:rFonts w:ascii="Cambria" w:hAnsi="Cambria" w:cs="Linux Biolinum G"/>
          <w:sz w:val="24"/>
          <w:szCs w:val="24"/>
        </w:rPr>
        <w:tab/>
        <w:t>Se posibilitan dos modalidades de participación:</w:t>
      </w:r>
    </w:p>
    <w:p w:rsidR="007A23E5" w:rsidRPr="00E841E7" w:rsidRDefault="00116227" w:rsidP="007A23E5">
      <w:pPr>
        <w:pStyle w:val="Prrafodelista"/>
        <w:numPr>
          <w:ilvl w:val="0"/>
          <w:numId w:val="1"/>
        </w:numPr>
        <w:jc w:val="both"/>
        <w:rPr>
          <w:rFonts w:ascii="Cambria" w:hAnsi="Cambria" w:cs="Linux Biolinum G"/>
          <w:sz w:val="24"/>
          <w:szCs w:val="24"/>
        </w:rPr>
      </w:pPr>
      <w:r w:rsidRPr="00E841E7">
        <w:rPr>
          <w:rFonts w:ascii="Cambria" w:hAnsi="Cambria" w:cs="Linux Biolinum G"/>
          <w:sz w:val="24"/>
          <w:szCs w:val="24"/>
        </w:rPr>
        <w:t xml:space="preserve">Comunicaciones de </w:t>
      </w:r>
      <w:r w:rsidR="00B87AE4" w:rsidRPr="00E841E7">
        <w:rPr>
          <w:rFonts w:ascii="Cambria" w:hAnsi="Cambria" w:cs="Linux Biolinum G"/>
          <w:sz w:val="24"/>
          <w:szCs w:val="24"/>
        </w:rPr>
        <w:t>15-</w:t>
      </w:r>
      <w:r w:rsidRPr="00E841E7">
        <w:rPr>
          <w:rFonts w:ascii="Cambria" w:hAnsi="Cambria" w:cs="Linux Biolinum G"/>
          <w:sz w:val="24"/>
          <w:szCs w:val="24"/>
        </w:rPr>
        <w:t>20</w:t>
      </w:r>
      <w:bookmarkStart w:id="0" w:name="_GoBack"/>
      <w:bookmarkEnd w:id="0"/>
      <w:r w:rsidRPr="00E841E7">
        <w:rPr>
          <w:rFonts w:ascii="Cambria" w:hAnsi="Cambria" w:cs="Linux Biolinum G"/>
          <w:sz w:val="24"/>
          <w:szCs w:val="24"/>
        </w:rPr>
        <w:t xml:space="preserve"> minutos de duración.</w:t>
      </w:r>
    </w:p>
    <w:p w:rsidR="007A23E5" w:rsidRPr="00E841E7" w:rsidRDefault="00116227" w:rsidP="007A23E5">
      <w:pPr>
        <w:pStyle w:val="Prrafodelista"/>
        <w:numPr>
          <w:ilvl w:val="0"/>
          <w:numId w:val="1"/>
        </w:numPr>
        <w:jc w:val="both"/>
        <w:rPr>
          <w:rFonts w:ascii="Cambria" w:hAnsi="Cambria" w:cs="Linux Biolinum G"/>
          <w:sz w:val="24"/>
          <w:szCs w:val="24"/>
        </w:rPr>
      </w:pPr>
      <w:r w:rsidRPr="00E841E7">
        <w:rPr>
          <w:rFonts w:ascii="Cambria" w:hAnsi="Cambria" w:cs="Linux Biolinum G"/>
          <w:sz w:val="24"/>
          <w:szCs w:val="24"/>
        </w:rPr>
        <w:t>Pósters</w:t>
      </w:r>
      <w:r w:rsidR="007A23E5" w:rsidRPr="00E841E7">
        <w:rPr>
          <w:rFonts w:ascii="Cambria" w:hAnsi="Cambria" w:cs="Linux Biolinum G"/>
          <w:sz w:val="24"/>
          <w:szCs w:val="24"/>
        </w:rPr>
        <w:t>.</w:t>
      </w:r>
    </w:p>
    <w:p w:rsidR="00CC1972" w:rsidRPr="00E841E7" w:rsidRDefault="00CC1972" w:rsidP="00E841E7">
      <w:pPr>
        <w:ind w:firstLine="705"/>
        <w:jc w:val="both"/>
        <w:rPr>
          <w:rFonts w:ascii="Cambria" w:hAnsi="Cambria" w:cs="Linux Biolinum G"/>
          <w:sz w:val="24"/>
          <w:szCs w:val="24"/>
        </w:rPr>
      </w:pPr>
      <w:r w:rsidRPr="00E841E7">
        <w:rPr>
          <w:rFonts w:ascii="Cambria" w:hAnsi="Cambria" w:cs="Linux Biolinum G"/>
          <w:sz w:val="24"/>
          <w:szCs w:val="24"/>
        </w:rPr>
        <w:t xml:space="preserve">Las propuestas, tanto de comunicación como de póster, serán enviadas siguiendo </w:t>
      </w:r>
      <w:r w:rsidR="0025647C" w:rsidRPr="00E841E7">
        <w:rPr>
          <w:rFonts w:ascii="Cambria" w:hAnsi="Cambria" w:cs="Linux Biolinum G"/>
          <w:sz w:val="24"/>
          <w:szCs w:val="24"/>
        </w:rPr>
        <w:t>el formulario adjunto</w:t>
      </w:r>
      <w:r w:rsidRPr="00E841E7">
        <w:rPr>
          <w:rFonts w:ascii="Cambria" w:hAnsi="Cambria" w:cs="Linux Biolinum G"/>
          <w:sz w:val="24"/>
          <w:szCs w:val="24"/>
        </w:rPr>
        <w:t xml:space="preserve"> debidamente cumplimentados antes del 26 de junio </w:t>
      </w:r>
      <w:r w:rsidR="00B37378">
        <w:rPr>
          <w:rFonts w:ascii="Cambria" w:hAnsi="Cambria" w:cs="Linux Biolinum G"/>
          <w:sz w:val="24"/>
          <w:szCs w:val="24"/>
        </w:rPr>
        <w:t>mediante un correo electrónico a la dirección de contacto</w:t>
      </w:r>
      <w:r w:rsidR="00E841E7">
        <w:rPr>
          <w:rFonts w:ascii="Cambria" w:hAnsi="Cambria" w:cs="Linux Biolinum G"/>
          <w:sz w:val="24"/>
          <w:szCs w:val="24"/>
        </w:rPr>
        <w:t xml:space="preserve">. </w:t>
      </w:r>
      <w:r w:rsidRPr="00E841E7">
        <w:rPr>
          <w:rFonts w:ascii="Cambria" w:hAnsi="Cambria" w:cs="Linux Biolinum G"/>
          <w:sz w:val="24"/>
          <w:szCs w:val="24"/>
        </w:rPr>
        <w:t>El Comité Organizador comunicará vía e-mail la aceptación o rechazo de las propuestas el 15 de julio.</w:t>
      </w:r>
    </w:p>
    <w:p w:rsidR="00B87AE4" w:rsidRPr="00E841E7" w:rsidRDefault="00CC1972" w:rsidP="00B87AE4">
      <w:pPr>
        <w:ind w:firstLine="705"/>
        <w:jc w:val="both"/>
        <w:rPr>
          <w:rFonts w:ascii="Cambria" w:hAnsi="Cambria" w:cs="Linux Biolinum G"/>
          <w:sz w:val="24"/>
          <w:szCs w:val="24"/>
        </w:rPr>
      </w:pPr>
      <w:r w:rsidRPr="00E841E7">
        <w:rPr>
          <w:rFonts w:ascii="Cambria" w:hAnsi="Cambria" w:cs="Linux Biolinum G"/>
          <w:sz w:val="24"/>
          <w:szCs w:val="24"/>
        </w:rPr>
        <w:t>Serán susceptibles de ser aceptadas comunicaciones o pósters en inglés, castellano o cualquiera de las lenguas cooficiales de España.</w:t>
      </w:r>
      <w:r w:rsidR="00B87AE4" w:rsidRPr="00E841E7">
        <w:rPr>
          <w:rFonts w:ascii="Cambria" w:hAnsi="Cambria" w:cs="Linux Biolinum G"/>
          <w:sz w:val="24"/>
          <w:szCs w:val="24"/>
        </w:rPr>
        <w:t xml:space="preserve"> Está prevista una publicación online de los pósters y comunicaciones, tras su correspondiente evaluación y selección.</w:t>
      </w:r>
    </w:p>
    <w:p w:rsidR="007A23E5" w:rsidRPr="00E841E7" w:rsidRDefault="007A23E5" w:rsidP="00B87AE4">
      <w:pPr>
        <w:ind w:firstLine="705"/>
        <w:jc w:val="both"/>
        <w:rPr>
          <w:rFonts w:ascii="Cambria" w:hAnsi="Cambria" w:cs="Linux Biolinum G"/>
          <w:sz w:val="24"/>
          <w:szCs w:val="24"/>
        </w:rPr>
      </w:pPr>
    </w:p>
    <w:p w:rsidR="007A23E5" w:rsidRPr="00E841E7" w:rsidRDefault="00777F9A" w:rsidP="00B87AE4">
      <w:pPr>
        <w:ind w:firstLine="705"/>
        <w:jc w:val="both"/>
        <w:rPr>
          <w:rFonts w:ascii="Cambria" w:hAnsi="Cambria" w:cs="Linux Biolinum G"/>
          <w:sz w:val="24"/>
          <w:szCs w:val="24"/>
        </w:rPr>
      </w:pPr>
      <w:r w:rsidRPr="00E841E7">
        <w:rPr>
          <w:rFonts w:ascii="Cambria" w:hAnsi="Cambria" w:cs="Linux Biolinum G"/>
          <w:b/>
          <w:sz w:val="24"/>
          <w:szCs w:val="24"/>
          <w:u w:val="single"/>
        </w:rPr>
        <w:t>Presentación de</w:t>
      </w:r>
      <w:r w:rsidR="007A23E5" w:rsidRPr="00E841E7">
        <w:rPr>
          <w:rFonts w:ascii="Cambria" w:hAnsi="Cambria" w:cs="Linux Biolinum G"/>
          <w:b/>
          <w:sz w:val="24"/>
          <w:szCs w:val="24"/>
          <w:u w:val="single"/>
        </w:rPr>
        <w:t xml:space="preserve"> pósters</w:t>
      </w:r>
    </w:p>
    <w:p w:rsidR="00777F9A" w:rsidRPr="00E841E7" w:rsidRDefault="007A23E5" w:rsidP="00777F9A">
      <w:pPr>
        <w:ind w:firstLine="705"/>
        <w:jc w:val="both"/>
        <w:rPr>
          <w:rFonts w:ascii="Cambria" w:hAnsi="Cambria" w:cs="Linux Biolinum G"/>
          <w:sz w:val="24"/>
          <w:szCs w:val="24"/>
        </w:rPr>
      </w:pPr>
      <w:r w:rsidRPr="00E841E7">
        <w:rPr>
          <w:rFonts w:ascii="Cambria" w:hAnsi="Cambria" w:cs="Linux Biolinum G"/>
          <w:sz w:val="24"/>
          <w:szCs w:val="24"/>
        </w:rPr>
        <w:t>Los posters serán expuestos durante toda la celebración del III SHLA y el posterior Congreso. Se reservará un momento en el que los autores podrán explicar las cuestiones que susciten sus posters a los asistentes.</w:t>
      </w:r>
      <w:r w:rsidR="00777F9A" w:rsidRPr="00E841E7">
        <w:rPr>
          <w:rFonts w:ascii="Cambria" w:hAnsi="Cambria" w:cs="Linux Biolinum G"/>
          <w:sz w:val="24"/>
          <w:szCs w:val="24"/>
        </w:rPr>
        <w:t xml:space="preserve"> </w:t>
      </w:r>
    </w:p>
    <w:p w:rsidR="00777F9A" w:rsidRDefault="00777F9A" w:rsidP="00777F9A">
      <w:pPr>
        <w:ind w:firstLine="705"/>
        <w:jc w:val="both"/>
        <w:rPr>
          <w:rFonts w:ascii="Cambria" w:hAnsi="Cambria" w:cs="Linux Biolinum G"/>
          <w:sz w:val="24"/>
          <w:szCs w:val="24"/>
        </w:rPr>
      </w:pPr>
      <w:r w:rsidRPr="00E841E7">
        <w:rPr>
          <w:rFonts w:ascii="Cambria" w:hAnsi="Cambria" w:cs="Linux Biolinum G"/>
          <w:sz w:val="24"/>
          <w:szCs w:val="24"/>
        </w:rPr>
        <w:t>Deberán presentarse en formato impreso, con orientación vertical y medidas de 70 x 100 cm. En caso de no poder acudir a la jornada para la colocación del póster, cabe la posibilidad de enviarse por correo postal. Para más detalles, contactar con el Comité Organizador.</w:t>
      </w:r>
    </w:p>
    <w:p w:rsidR="00B37378" w:rsidRDefault="00B37378" w:rsidP="00B37378">
      <w:pPr>
        <w:jc w:val="both"/>
        <w:rPr>
          <w:rFonts w:ascii="Cambria" w:hAnsi="Cambria" w:cs="Linux Biolinum G"/>
          <w:sz w:val="24"/>
          <w:szCs w:val="24"/>
        </w:rPr>
      </w:pPr>
    </w:p>
    <w:p w:rsidR="00B37378" w:rsidRDefault="00B37378" w:rsidP="00B37378">
      <w:pPr>
        <w:jc w:val="both"/>
        <w:rPr>
          <w:rFonts w:ascii="Cambria" w:hAnsi="Cambria" w:cs="Linux Biolinum G"/>
          <w:b/>
          <w:sz w:val="24"/>
          <w:szCs w:val="24"/>
          <w:u w:val="single"/>
        </w:rPr>
      </w:pPr>
      <w:r>
        <w:rPr>
          <w:rFonts w:ascii="Cambria" w:hAnsi="Cambria" w:cs="Linux Biolinum G"/>
          <w:sz w:val="24"/>
          <w:szCs w:val="24"/>
        </w:rPr>
        <w:tab/>
      </w:r>
      <w:r w:rsidRPr="00B37378">
        <w:rPr>
          <w:rFonts w:ascii="Cambria" w:hAnsi="Cambria" w:cs="Linux Biolinum G"/>
          <w:b/>
          <w:sz w:val="24"/>
          <w:szCs w:val="24"/>
          <w:u w:val="single"/>
        </w:rPr>
        <w:t>Contacto e información</w:t>
      </w:r>
    </w:p>
    <w:p w:rsidR="00B37378" w:rsidRDefault="00B37378" w:rsidP="00B37378">
      <w:pPr>
        <w:jc w:val="both"/>
        <w:rPr>
          <w:rFonts w:ascii="Cambria" w:hAnsi="Cambria" w:cs="Linux Biolinum G"/>
          <w:sz w:val="24"/>
          <w:szCs w:val="24"/>
        </w:rPr>
      </w:pPr>
      <w:r w:rsidRPr="00B37378">
        <w:rPr>
          <w:rFonts w:ascii="Cambria" w:hAnsi="Cambria" w:cs="Linux Biolinum G"/>
          <w:sz w:val="24"/>
          <w:szCs w:val="24"/>
        </w:rPr>
        <w:tab/>
        <w:t>E-mail:</w:t>
      </w:r>
      <w:r>
        <w:rPr>
          <w:rFonts w:ascii="Cambria" w:hAnsi="Cambria" w:cs="Linux Biolinum G"/>
          <w:sz w:val="24"/>
          <w:szCs w:val="24"/>
        </w:rPr>
        <w:t xml:space="preserve"> </w:t>
      </w:r>
      <w:r w:rsidR="009C05AB" w:rsidRPr="009C05AB">
        <w:rPr>
          <w:rFonts w:asciiTheme="majorHAnsi" w:hAnsiTheme="majorHAnsi"/>
          <w:sz w:val="24"/>
        </w:rPr>
        <w:t>shla.aniho@gmail.com</w:t>
      </w:r>
    </w:p>
    <w:p w:rsidR="00B37378" w:rsidRPr="00B37378" w:rsidRDefault="00B37378" w:rsidP="00B37378">
      <w:pPr>
        <w:jc w:val="both"/>
        <w:rPr>
          <w:rFonts w:ascii="Cambria" w:hAnsi="Cambria" w:cs="Linux Biolinum G"/>
          <w:sz w:val="24"/>
          <w:szCs w:val="24"/>
        </w:rPr>
      </w:pPr>
      <w:r>
        <w:rPr>
          <w:rFonts w:ascii="Cambria" w:hAnsi="Cambria" w:cs="Linux Biolinum G"/>
          <w:sz w:val="24"/>
          <w:szCs w:val="24"/>
        </w:rPr>
        <w:tab/>
        <w:t>Web: www.aniho.org</w:t>
      </w:r>
    </w:p>
    <w:p w:rsidR="00D367AF" w:rsidRPr="00E841E7" w:rsidRDefault="00B37378" w:rsidP="00D367AF">
      <w:pPr>
        <w:rPr>
          <w:b/>
        </w:rPr>
      </w:pPr>
      <w:r>
        <w:rPr>
          <w:b/>
        </w:rPr>
        <w:tab/>
      </w:r>
    </w:p>
    <w:p w:rsidR="00D367AF" w:rsidRDefault="00D367AF" w:rsidP="00D367AF"/>
    <w:p w:rsidR="00D367AF" w:rsidRDefault="00D367AF" w:rsidP="00D367AF"/>
    <w:p w:rsidR="0025647C" w:rsidRDefault="0025647C" w:rsidP="00D367AF"/>
    <w:p w:rsidR="00D367AF" w:rsidRPr="00B37378" w:rsidRDefault="00D367AF" w:rsidP="00D367AF">
      <w:pPr>
        <w:jc w:val="center"/>
        <w:rPr>
          <w:rFonts w:ascii="Cambria" w:hAnsi="Cambria" w:cs="Linux Biolinum G"/>
          <w:b/>
          <w:u w:val="single"/>
        </w:rPr>
      </w:pPr>
      <w:r w:rsidRPr="00B37378">
        <w:rPr>
          <w:rFonts w:ascii="Cambria" w:hAnsi="Cambria" w:cs="Linux Biolinum G"/>
          <w:b/>
          <w:u w:val="single"/>
        </w:rPr>
        <w:lastRenderedPageBreak/>
        <w:t>ADJUNTO 1: FICHA DE INSCRIPCIÓN</w:t>
      </w:r>
      <w:r w:rsidRPr="00B37378">
        <w:rPr>
          <w:rStyle w:val="Refdenotaalpie"/>
          <w:rFonts w:ascii="Cambria" w:hAnsi="Cambria" w:cs="Linux Biolinum G"/>
          <w:b/>
          <w:u w:val="single"/>
        </w:rPr>
        <w:footnoteReference w:id="1"/>
      </w:r>
    </w:p>
    <w:p w:rsidR="00D367AF" w:rsidRPr="00B37378" w:rsidRDefault="00D367AF" w:rsidP="00D367AF">
      <w:pPr>
        <w:pStyle w:val="paragraph"/>
        <w:jc w:val="center"/>
        <w:textAlignment w:val="baseline"/>
        <w:rPr>
          <w:rFonts w:ascii="Cambria" w:hAnsi="Cambria" w:cs="Linux Biolinum G"/>
          <w:sz w:val="12"/>
          <w:szCs w:val="12"/>
        </w:rPr>
      </w:pPr>
      <w:r w:rsidRPr="00B37378">
        <w:rPr>
          <w:rStyle w:val="normaltextrun"/>
          <w:rFonts w:ascii="Cambria" w:hAnsi="Cambria" w:cs="Linux Biolinum G"/>
          <w:b/>
          <w:bCs/>
          <w:sz w:val="28"/>
          <w:szCs w:val="28"/>
        </w:rPr>
        <w:t xml:space="preserve">Propuesta de comunicación </w:t>
      </w:r>
      <w:r w:rsidRPr="00B37378">
        <w:rPr>
          <w:rStyle w:val="eop"/>
          <w:rFonts w:ascii="Cambria" w:hAnsi="Cambria" w:cs="Linux Biolinum G"/>
          <w:b/>
          <w:sz w:val="28"/>
          <w:szCs w:val="28"/>
        </w:rPr>
        <w:t>- póster</w:t>
      </w:r>
    </w:p>
    <w:p w:rsidR="00D367AF" w:rsidRPr="00B37378" w:rsidRDefault="00D367AF" w:rsidP="00D367AF">
      <w:pPr>
        <w:pStyle w:val="paragraph"/>
        <w:jc w:val="center"/>
        <w:textAlignment w:val="baseline"/>
        <w:rPr>
          <w:rFonts w:ascii="Cambria" w:hAnsi="Cambria" w:cs="Linux Biolinum G"/>
          <w:sz w:val="12"/>
          <w:szCs w:val="12"/>
        </w:rPr>
      </w:pPr>
      <w:r w:rsidRPr="00B37378">
        <w:rPr>
          <w:rStyle w:val="eop"/>
          <w:rFonts w:ascii="Cambria" w:hAnsi="Cambria" w:cs="Linux Biolinum G"/>
          <w:sz w:val="22"/>
          <w:szCs w:val="22"/>
        </w:rPr>
        <w:t> </w:t>
      </w:r>
    </w:p>
    <w:p w:rsidR="00D367AF" w:rsidRPr="00B37378" w:rsidRDefault="00D367AF" w:rsidP="00D367AF">
      <w:pPr>
        <w:pStyle w:val="paragraph"/>
        <w:jc w:val="both"/>
        <w:textAlignment w:val="baseline"/>
        <w:rPr>
          <w:rFonts w:ascii="Cambria" w:hAnsi="Cambria" w:cs="Linux Biolinum G"/>
          <w:sz w:val="12"/>
          <w:szCs w:val="12"/>
        </w:rPr>
      </w:pPr>
      <w:r w:rsidRPr="00B37378">
        <w:rPr>
          <w:rStyle w:val="normaltextrun"/>
          <w:rFonts w:ascii="Cambria" w:hAnsi="Cambria" w:cs="Linux Biolinum G"/>
          <w:b/>
          <w:bCs/>
        </w:rPr>
        <w:t>Nombre y Apellidos: </w:t>
      </w:r>
      <w:r w:rsidRPr="00B37378">
        <w:rPr>
          <w:rStyle w:val="eop"/>
          <w:rFonts w:ascii="Cambria" w:hAnsi="Cambria" w:cs="Linux Biolinum G"/>
        </w:rPr>
        <w:t> </w:t>
      </w:r>
    </w:p>
    <w:p w:rsidR="00D367AF" w:rsidRPr="00B37378" w:rsidRDefault="00D367AF" w:rsidP="00D367AF">
      <w:pPr>
        <w:pStyle w:val="paragraph"/>
        <w:jc w:val="both"/>
        <w:textAlignment w:val="baseline"/>
        <w:rPr>
          <w:rFonts w:ascii="Cambria" w:hAnsi="Cambria" w:cs="Linux Biolinum G"/>
          <w:sz w:val="12"/>
          <w:szCs w:val="12"/>
        </w:rPr>
      </w:pPr>
      <w:r w:rsidRPr="00B37378">
        <w:rPr>
          <w:rStyle w:val="normaltextrun"/>
          <w:rFonts w:ascii="Cambria" w:hAnsi="Cambria" w:cs="Linux Biolinum G"/>
          <w:b/>
          <w:bCs/>
        </w:rPr>
        <w:t>Institución a la que pertenece:</w:t>
      </w:r>
      <w:r w:rsidRPr="00B37378">
        <w:rPr>
          <w:rStyle w:val="eop"/>
          <w:rFonts w:ascii="Cambria" w:hAnsi="Cambria" w:cs="Linux Biolinum G"/>
        </w:rPr>
        <w:t> </w:t>
      </w:r>
    </w:p>
    <w:p w:rsidR="00D367AF" w:rsidRPr="00B37378" w:rsidRDefault="00D367AF" w:rsidP="00D367AF">
      <w:pPr>
        <w:pStyle w:val="paragraph"/>
        <w:jc w:val="both"/>
        <w:textAlignment w:val="baseline"/>
        <w:rPr>
          <w:rFonts w:ascii="Cambria" w:hAnsi="Cambria" w:cs="Linux Biolinum G"/>
          <w:sz w:val="12"/>
          <w:szCs w:val="12"/>
        </w:rPr>
      </w:pPr>
      <w:r w:rsidRPr="00B37378">
        <w:rPr>
          <w:rStyle w:val="normaltextrun"/>
          <w:rFonts w:ascii="Cambria" w:hAnsi="Cambria" w:cs="Linux Biolinum G"/>
          <w:b/>
          <w:bCs/>
        </w:rPr>
        <w:t>E-mail:</w:t>
      </w:r>
      <w:r w:rsidRPr="00B37378">
        <w:rPr>
          <w:rStyle w:val="eop"/>
          <w:rFonts w:ascii="Cambria" w:hAnsi="Cambria" w:cs="Linux Biolinum G"/>
        </w:rPr>
        <w:t> </w:t>
      </w:r>
    </w:p>
    <w:p w:rsidR="00D367AF" w:rsidRPr="00B37378" w:rsidRDefault="00D367AF" w:rsidP="00D367AF">
      <w:pPr>
        <w:pStyle w:val="paragraph"/>
        <w:jc w:val="both"/>
        <w:textAlignment w:val="baseline"/>
        <w:rPr>
          <w:rFonts w:ascii="Cambria" w:hAnsi="Cambria" w:cs="Linux Biolinum G"/>
          <w:b/>
          <w:sz w:val="12"/>
          <w:szCs w:val="12"/>
        </w:rPr>
      </w:pPr>
      <w:r w:rsidRPr="00B37378">
        <w:rPr>
          <w:rStyle w:val="eop"/>
          <w:rFonts w:ascii="Cambria" w:hAnsi="Cambria" w:cs="Linux Biolinum G"/>
          <w:b/>
          <w:sz w:val="22"/>
          <w:szCs w:val="22"/>
        </w:rPr>
        <w:t>Modalidad de participación (comunicación o póster):</w:t>
      </w:r>
    </w:p>
    <w:p w:rsidR="00D367AF" w:rsidRPr="00B37378" w:rsidRDefault="00D367AF" w:rsidP="00D367AF">
      <w:pPr>
        <w:pStyle w:val="paragraph"/>
        <w:jc w:val="both"/>
        <w:textAlignment w:val="baseline"/>
        <w:rPr>
          <w:rFonts w:ascii="Cambria" w:hAnsi="Cambria" w:cs="Linux Biolinum G"/>
          <w:sz w:val="12"/>
          <w:szCs w:val="12"/>
        </w:rPr>
      </w:pPr>
      <w:r w:rsidRPr="00B37378">
        <w:rPr>
          <w:rStyle w:val="normaltextrun"/>
          <w:rFonts w:ascii="Cambria" w:hAnsi="Cambria" w:cs="Linux Biolinum G"/>
          <w:b/>
          <w:bCs/>
        </w:rPr>
        <w:t>Título de la comunicación: </w:t>
      </w:r>
      <w:r w:rsidRPr="00B37378">
        <w:rPr>
          <w:rStyle w:val="eop"/>
          <w:rFonts w:ascii="Cambria" w:hAnsi="Cambria" w:cs="Linux Biolinum G"/>
        </w:rPr>
        <w:t> </w:t>
      </w:r>
    </w:p>
    <w:p w:rsidR="00D367AF" w:rsidRPr="00B37378" w:rsidRDefault="00D367AF" w:rsidP="00D367AF">
      <w:pPr>
        <w:pStyle w:val="paragraph"/>
        <w:jc w:val="both"/>
        <w:textAlignment w:val="baseline"/>
        <w:rPr>
          <w:rFonts w:ascii="Cambria" w:hAnsi="Cambria" w:cs="Linux Biolinum G"/>
          <w:sz w:val="12"/>
          <w:szCs w:val="12"/>
        </w:rPr>
      </w:pPr>
      <w:r w:rsidRPr="00B37378">
        <w:rPr>
          <w:rStyle w:val="eop"/>
          <w:rFonts w:ascii="Cambria" w:hAnsi="Cambria" w:cs="Linux Biolinum G"/>
          <w:sz w:val="22"/>
          <w:szCs w:val="22"/>
        </w:rPr>
        <w:t> </w:t>
      </w:r>
    </w:p>
    <w:p w:rsidR="00D367AF" w:rsidRPr="00B37378" w:rsidRDefault="00D367AF" w:rsidP="00D367AF">
      <w:pPr>
        <w:pStyle w:val="paragraph"/>
        <w:jc w:val="both"/>
        <w:textAlignment w:val="baseline"/>
        <w:rPr>
          <w:rFonts w:ascii="Cambria" w:hAnsi="Cambria" w:cs="Linux Biolinum G"/>
          <w:sz w:val="12"/>
          <w:szCs w:val="12"/>
        </w:rPr>
      </w:pPr>
      <w:r w:rsidRPr="00B37378">
        <w:rPr>
          <w:rStyle w:val="normaltextrun"/>
          <w:rFonts w:ascii="Cambria" w:hAnsi="Cambria" w:cs="Linux Biolinum G"/>
          <w:b/>
          <w:bCs/>
        </w:rPr>
        <w:t>Resumen (300 palabras aprox.):</w:t>
      </w:r>
      <w:r w:rsidRPr="00B37378">
        <w:rPr>
          <w:rStyle w:val="eop"/>
          <w:rFonts w:ascii="Cambria" w:hAnsi="Cambria" w:cs="Linux Biolinum G"/>
        </w:rPr>
        <w:t> </w:t>
      </w:r>
    </w:p>
    <w:p w:rsidR="00D367AF" w:rsidRPr="00B37378" w:rsidRDefault="00D367AF" w:rsidP="00D367AF">
      <w:pPr>
        <w:pStyle w:val="paragraph"/>
        <w:jc w:val="both"/>
        <w:textAlignment w:val="baseline"/>
        <w:rPr>
          <w:rFonts w:ascii="Cambria" w:hAnsi="Cambria" w:cs="Linux Biolinum G"/>
          <w:sz w:val="12"/>
          <w:szCs w:val="12"/>
        </w:rPr>
      </w:pPr>
      <w:r w:rsidRPr="00B37378">
        <w:rPr>
          <w:rStyle w:val="eop"/>
          <w:rFonts w:ascii="Cambria" w:hAnsi="Cambria" w:cs="Linux Biolinum G"/>
          <w:sz w:val="22"/>
          <w:szCs w:val="22"/>
        </w:rPr>
        <w:t> </w:t>
      </w:r>
    </w:p>
    <w:p w:rsidR="00D367AF" w:rsidRPr="00B37378" w:rsidRDefault="00D367AF" w:rsidP="00D367AF">
      <w:pPr>
        <w:pStyle w:val="paragraph"/>
        <w:jc w:val="both"/>
        <w:textAlignment w:val="baseline"/>
        <w:rPr>
          <w:rFonts w:ascii="Cambria" w:hAnsi="Cambria" w:cs="Linux Biolinum G"/>
          <w:sz w:val="12"/>
          <w:szCs w:val="12"/>
        </w:rPr>
      </w:pPr>
      <w:r w:rsidRPr="00B37378">
        <w:rPr>
          <w:rStyle w:val="eop"/>
          <w:rFonts w:ascii="Cambria" w:hAnsi="Cambria" w:cs="Linux Biolinum G"/>
          <w:sz w:val="22"/>
          <w:szCs w:val="22"/>
        </w:rPr>
        <w:t> </w:t>
      </w:r>
    </w:p>
    <w:p w:rsidR="00D367AF" w:rsidRPr="00B37378" w:rsidRDefault="00D367AF" w:rsidP="00D367AF">
      <w:pPr>
        <w:pStyle w:val="paragraph"/>
        <w:jc w:val="both"/>
        <w:textAlignment w:val="baseline"/>
        <w:rPr>
          <w:rFonts w:ascii="Cambria" w:hAnsi="Cambria" w:cs="Linux Biolinum G"/>
          <w:sz w:val="12"/>
          <w:szCs w:val="12"/>
        </w:rPr>
      </w:pPr>
      <w:r w:rsidRPr="00B37378">
        <w:rPr>
          <w:rStyle w:val="eop"/>
          <w:rFonts w:ascii="Cambria" w:hAnsi="Cambria" w:cs="Linux Biolinum G"/>
          <w:sz w:val="22"/>
          <w:szCs w:val="22"/>
        </w:rPr>
        <w:t> </w:t>
      </w:r>
    </w:p>
    <w:p w:rsidR="00D367AF" w:rsidRPr="00B37378" w:rsidRDefault="00D367AF" w:rsidP="00D367AF">
      <w:pPr>
        <w:pStyle w:val="paragraph"/>
        <w:jc w:val="both"/>
        <w:textAlignment w:val="baseline"/>
        <w:rPr>
          <w:rFonts w:ascii="Cambria" w:hAnsi="Cambria" w:cs="Linux Biolinum G"/>
          <w:sz w:val="12"/>
          <w:szCs w:val="12"/>
        </w:rPr>
      </w:pPr>
      <w:r w:rsidRPr="00B37378">
        <w:rPr>
          <w:rStyle w:val="eop"/>
          <w:rFonts w:ascii="Cambria" w:hAnsi="Cambria" w:cs="Linux Biolinum G"/>
          <w:sz w:val="22"/>
          <w:szCs w:val="22"/>
        </w:rPr>
        <w:t> </w:t>
      </w:r>
    </w:p>
    <w:p w:rsidR="00D367AF" w:rsidRPr="00B37378" w:rsidRDefault="00D367AF" w:rsidP="00D367AF">
      <w:pPr>
        <w:pStyle w:val="paragraph"/>
        <w:jc w:val="both"/>
        <w:textAlignment w:val="baseline"/>
        <w:rPr>
          <w:rFonts w:ascii="Cambria" w:hAnsi="Cambria" w:cs="Linux Biolinum G"/>
          <w:sz w:val="12"/>
          <w:szCs w:val="12"/>
        </w:rPr>
      </w:pPr>
      <w:r w:rsidRPr="00B37378">
        <w:rPr>
          <w:rStyle w:val="eop"/>
          <w:rFonts w:ascii="Cambria" w:hAnsi="Cambria" w:cs="Linux Biolinum G"/>
          <w:sz w:val="22"/>
          <w:szCs w:val="22"/>
        </w:rPr>
        <w:t> </w:t>
      </w:r>
    </w:p>
    <w:p w:rsidR="00D367AF" w:rsidRPr="00B37378" w:rsidRDefault="00D367AF" w:rsidP="00D367AF">
      <w:pPr>
        <w:pStyle w:val="paragraph"/>
        <w:jc w:val="both"/>
        <w:textAlignment w:val="baseline"/>
        <w:rPr>
          <w:rFonts w:ascii="Cambria" w:hAnsi="Cambria" w:cs="Linux Biolinum G"/>
          <w:sz w:val="12"/>
          <w:szCs w:val="12"/>
        </w:rPr>
      </w:pPr>
      <w:r w:rsidRPr="00B37378">
        <w:rPr>
          <w:rStyle w:val="eop"/>
          <w:rFonts w:ascii="Cambria" w:hAnsi="Cambria" w:cs="Linux Biolinum G"/>
          <w:sz w:val="22"/>
          <w:szCs w:val="22"/>
        </w:rPr>
        <w:t> </w:t>
      </w:r>
    </w:p>
    <w:p w:rsidR="00D367AF" w:rsidRPr="00B37378" w:rsidRDefault="00D367AF" w:rsidP="00D367AF">
      <w:pPr>
        <w:pStyle w:val="paragraph"/>
        <w:jc w:val="both"/>
        <w:textAlignment w:val="baseline"/>
        <w:rPr>
          <w:rStyle w:val="eop"/>
          <w:rFonts w:ascii="Cambria" w:hAnsi="Cambria" w:cs="Linux Biolinum G"/>
          <w:sz w:val="22"/>
          <w:szCs w:val="22"/>
        </w:rPr>
      </w:pPr>
      <w:r w:rsidRPr="00B37378">
        <w:rPr>
          <w:rStyle w:val="eop"/>
          <w:rFonts w:ascii="Cambria" w:hAnsi="Cambria" w:cs="Linux Biolinum G"/>
          <w:sz w:val="22"/>
          <w:szCs w:val="22"/>
        </w:rPr>
        <w:t> </w:t>
      </w:r>
    </w:p>
    <w:p w:rsidR="00D367AF" w:rsidRPr="00B37378" w:rsidRDefault="00D367AF" w:rsidP="00D367AF">
      <w:pPr>
        <w:pStyle w:val="paragraph"/>
        <w:jc w:val="both"/>
        <w:textAlignment w:val="baseline"/>
        <w:rPr>
          <w:rStyle w:val="eop"/>
          <w:rFonts w:ascii="Cambria" w:hAnsi="Cambria" w:cs="Linux Biolinum G"/>
          <w:sz w:val="22"/>
          <w:szCs w:val="22"/>
        </w:rPr>
      </w:pPr>
    </w:p>
    <w:p w:rsidR="00D367AF" w:rsidRPr="00B37378" w:rsidRDefault="00D367AF" w:rsidP="00D367AF">
      <w:pPr>
        <w:pStyle w:val="paragraph"/>
        <w:jc w:val="both"/>
        <w:textAlignment w:val="baseline"/>
        <w:rPr>
          <w:rFonts w:ascii="Cambria" w:hAnsi="Cambria" w:cs="Linux Biolinum G"/>
          <w:sz w:val="12"/>
          <w:szCs w:val="12"/>
        </w:rPr>
      </w:pPr>
    </w:p>
    <w:p w:rsidR="00D367AF" w:rsidRPr="00B37378" w:rsidRDefault="00D367AF" w:rsidP="00D367AF">
      <w:pPr>
        <w:pStyle w:val="paragraph"/>
        <w:jc w:val="both"/>
        <w:textAlignment w:val="baseline"/>
        <w:rPr>
          <w:rFonts w:ascii="Cambria" w:hAnsi="Cambria" w:cs="Linux Biolinum G"/>
          <w:sz w:val="12"/>
          <w:szCs w:val="12"/>
        </w:rPr>
      </w:pPr>
      <w:r w:rsidRPr="00B37378">
        <w:rPr>
          <w:rStyle w:val="eop"/>
          <w:rFonts w:ascii="Cambria" w:hAnsi="Cambria" w:cs="Linux Biolinum G"/>
          <w:sz w:val="22"/>
          <w:szCs w:val="22"/>
        </w:rPr>
        <w:t> </w:t>
      </w:r>
    </w:p>
    <w:p w:rsidR="00D367AF" w:rsidRPr="00B37378" w:rsidRDefault="00D367AF" w:rsidP="00D367AF">
      <w:pPr>
        <w:pStyle w:val="paragraph"/>
        <w:jc w:val="both"/>
        <w:textAlignment w:val="baseline"/>
        <w:rPr>
          <w:rStyle w:val="eop"/>
          <w:rFonts w:ascii="Cambria" w:hAnsi="Cambria" w:cs="Linux Biolinum G"/>
        </w:rPr>
      </w:pPr>
      <w:r w:rsidRPr="00B37378">
        <w:rPr>
          <w:rStyle w:val="normaltextrun"/>
          <w:rFonts w:ascii="Cambria" w:hAnsi="Cambria" w:cs="Linux Biolinum G"/>
          <w:b/>
          <w:bCs/>
        </w:rPr>
        <w:t>Palabras clave (5): </w:t>
      </w:r>
      <w:r w:rsidRPr="00B37378">
        <w:rPr>
          <w:rStyle w:val="eop"/>
          <w:rFonts w:ascii="Cambria" w:hAnsi="Cambria" w:cs="Linux Biolinum G"/>
        </w:rPr>
        <w:t> </w:t>
      </w:r>
    </w:p>
    <w:p w:rsidR="00D367AF" w:rsidRPr="00B37378" w:rsidRDefault="00D367AF" w:rsidP="00D367AF">
      <w:pPr>
        <w:pStyle w:val="paragraph"/>
        <w:jc w:val="both"/>
        <w:textAlignment w:val="baseline"/>
        <w:rPr>
          <w:rStyle w:val="eop"/>
          <w:rFonts w:ascii="Cambria" w:hAnsi="Cambria" w:cs="Linux Biolinum G"/>
        </w:rPr>
      </w:pPr>
    </w:p>
    <w:p w:rsidR="007A23E5" w:rsidRPr="00B37378" w:rsidRDefault="007A23E5" w:rsidP="00D367AF">
      <w:pPr>
        <w:pStyle w:val="paragraph"/>
        <w:jc w:val="both"/>
        <w:textAlignment w:val="baseline"/>
        <w:rPr>
          <w:rStyle w:val="eop"/>
          <w:rFonts w:ascii="Cambria" w:hAnsi="Cambria" w:cs="Linux Biolinum G"/>
        </w:rPr>
      </w:pPr>
    </w:p>
    <w:p w:rsidR="0025647C" w:rsidRPr="00B37378" w:rsidRDefault="0025647C" w:rsidP="0025647C">
      <w:pPr>
        <w:pStyle w:val="paragraph"/>
        <w:textAlignment w:val="baseline"/>
        <w:rPr>
          <w:rStyle w:val="eop"/>
          <w:rFonts w:ascii="Cambria" w:hAnsi="Cambria" w:cs="Linux Biolinum G"/>
          <w:b/>
          <w:color w:val="FF0000"/>
        </w:rPr>
      </w:pPr>
    </w:p>
    <w:sectPr w:rsidR="0025647C" w:rsidRPr="00B37378" w:rsidSect="005035B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F0" w:rsidRDefault="000404F0" w:rsidP="00D367AF">
      <w:pPr>
        <w:spacing w:after="0" w:line="240" w:lineRule="auto"/>
      </w:pPr>
      <w:r>
        <w:separator/>
      </w:r>
    </w:p>
  </w:endnote>
  <w:endnote w:type="continuationSeparator" w:id="0">
    <w:p w:rsidR="000404F0" w:rsidRDefault="000404F0" w:rsidP="00D3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nux Biolinum G">
    <w:altName w:val="Courier New"/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78" w:rsidRPr="00B37378" w:rsidRDefault="00B37378" w:rsidP="00B37378">
    <w:pPr>
      <w:pStyle w:val="Piedepgina"/>
      <w:jc w:val="center"/>
      <w:rPr>
        <w:rFonts w:asciiTheme="majorHAnsi" w:hAnsiTheme="majorHAnsi"/>
        <w:i/>
        <w:sz w:val="20"/>
      </w:rPr>
    </w:pPr>
    <w:proofErr w:type="spellStart"/>
    <w:r>
      <w:rPr>
        <w:rFonts w:asciiTheme="majorHAnsi" w:hAnsiTheme="majorHAnsi"/>
        <w:i/>
        <w:sz w:val="20"/>
      </w:rPr>
      <w:t>Call</w:t>
    </w:r>
    <w:proofErr w:type="spellEnd"/>
    <w:r>
      <w:rPr>
        <w:rFonts w:asciiTheme="majorHAnsi" w:hAnsiTheme="majorHAnsi"/>
        <w:i/>
        <w:sz w:val="20"/>
      </w:rPr>
      <w:t xml:space="preserve"> </w:t>
    </w:r>
    <w:proofErr w:type="spellStart"/>
    <w:r>
      <w:rPr>
        <w:rFonts w:asciiTheme="majorHAnsi" w:hAnsiTheme="majorHAnsi"/>
        <w:i/>
        <w:sz w:val="20"/>
      </w:rPr>
      <w:t>for</w:t>
    </w:r>
    <w:proofErr w:type="spellEnd"/>
    <w:r>
      <w:rPr>
        <w:rFonts w:asciiTheme="majorHAnsi" w:hAnsiTheme="majorHAnsi"/>
        <w:i/>
        <w:sz w:val="20"/>
      </w:rPr>
      <w:t xml:space="preserve"> </w:t>
    </w:r>
    <w:proofErr w:type="spellStart"/>
    <w:r>
      <w:rPr>
        <w:rFonts w:asciiTheme="majorHAnsi" w:hAnsiTheme="majorHAnsi"/>
        <w:i/>
        <w:sz w:val="20"/>
      </w:rPr>
      <w:t>papers</w:t>
    </w:r>
    <w:proofErr w:type="spellEnd"/>
    <w:r>
      <w:rPr>
        <w:rFonts w:asciiTheme="majorHAnsi" w:hAnsiTheme="majorHAnsi"/>
        <w:i/>
        <w:sz w:val="20"/>
      </w:rPr>
      <w:t xml:space="preserve">: III Seminario de Historiografía y Legado de la Antigüedad – I Jornada </w:t>
    </w:r>
    <w:proofErr w:type="spellStart"/>
    <w:r>
      <w:rPr>
        <w:rFonts w:asciiTheme="majorHAnsi" w:hAnsiTheme="majorHAnsi"/>
        <w:i/>
        <w:sz w:val="20"/>
      </w:rPr>
      <w:t>Predoctoral</w:t>
    </w:r>
    <w:proofErr w:type="spellEnd"/>
    <w:r>
      <w:rPr>
        <w:rFonts w:asciiTheme="majorHAnsi" w:hAnsiTheme="majorHAnsi"/>
        <w:i/>
        <w:sz w:val="20"/>
      </w:rPr>
      <w:t xml:space="preserve"> ANIHO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F0" w:rsidRDefault="000404F0" w:rsidP="00D367AF">
      <w:pPr>
        <w:spacing w:after="0" w:line="240" w:lineRule="auto"/>
      </w:pPr>
      <w:r>
        <w:separator/>
      </w:r>
    </w:p>
  </w:footnote>
  <w:footnote w:type="continuationSeparator" w:id="0">
    <w:p w:rsidR="000404F0" w:rsidRDefault="000404F0" w:rsidP="00D367AF">
      <w:pPr>
        <w:spacing w:after="0" w:line="240" w:lineRule="auto"/>
      </w:pPr>
      <w:r>
        <w:continuationSeparator/>
      </w:r>
    </w:p>
  </w:footnote>
  <w:footnote w:id="1">
    <w:p w:rsidR="00D35534" w:rsidRDefault="00D3553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C05AB">
        <w:rPr>
          <w:rStyle w:val="normaltextrun"/>
          <w:rFonts w:asciiTheme="majorHAnsi" w:hAnsiTheme="majorHAnsi" w:cs="Linux Biolinum G"/>
          <w:sz w:val="22"/>
          <w:szCs w:val="22"/>
        </w:rPr>
        <w:t xml:space="preserve">Esta ficha debe enviarse a la dirección </w:t>
      </w:r>
      <w:r w:rsidR="009C05AB" w:rsidRPr="009C05AB">
        <w:rPr>
          <w:rFonts w:asciiTheme="majorHAnsi" w:hAnsiTheme="majorHAnsi"/>
          <w:sz w:val="22"/>
          <w:szCs w:val="22"/>
        </w:rPr>
        <w:t>shla.aniho@gmail.com</w:t>
      </w:r>
      <w:r w:rsidRPr="009C05AB">
        <w:rPr>
          <w:rStyle w:val="normaltextrun"/>
          <w:rFonts w:asciiTheme="majorHAnsi" w:hAnsiTheme="majorHAnsi" w:cs="Linux Biolinum G"/>
          <w:sz w:val="22"/>
          <w:szCs w:val="22"/>
        </w:rPr>
        <w:t xml:space="preserve">, junto con el </w:t>
      </w:r>
      <w:proofErr w:type="spellStart"/>
      <w:r w:rsidRPr="009C05AB">
        <w:rPr>
          <w:rStyle w:val="spellingerror"/>
          <w:rFonts w:asciiTheme="majorHAnsi" w:hAnsiTheme="majorHAnsi" w:cs="Linux Biolinum G"/>
          <w:sz w:val="22"/>
          <w:szCs w:val="22"/>
        </w:rPr>
        <w:t>Curriculum</w:t>
      </w:r>
      <w:proofErr w:type="spellEnd"/>
      <w:r w:rsidR="00B37378" w:rsidRPr="009C05AB">
        <w:rPr>
          <w:rStyle w:val="normaltextrun"/>
          <w:rFonts w:asciiTheme="majorHAnsi" w:hAnsiTheme="majorHAnsi" w:cs="Linux Biolinum G"/>
          <w:sz w:val="22"/>
          <w:szCs w:val="22"/>
        </w:rPr>
        <w:t xml:space="preserve"> V</w:t>
      </w:r>
      <w:r w:rsidRPr="009C05AB">
        <w:rPr>
          <w:rStyle w:val="normaltextrun"/>
          <w:rFonts w:asciiTheme="majorHAnsi" w:hAnsiTheme="majorHAnsi" w:cs="Linux Biolinum G"/>
          <w:sz w:val="22"/>
          <w:szCs w:val="22"/>
        </w:rPr>
        <w:t>itae, antes del 26 de junio de 2015.</w:t>
      </w:r>
      <w:r w:rsidRPr="009C05AB">
        <w:rPr>
          <w:rStyle w:val="eop"/>
          <w:rFonts w:asciiTheme="majorHAnsi" w:hAnsiTheme="majorHAnsi" w:cs="Linux Biolinum G"/>
          <w:sz w:val="22"/>
          <w:szCs w:val="22"/>
        </w:rPr>
        <w:t>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26D3"/>
    <w:multiLevelType w:val="hybridMultilevel"/>
    <w:tmpl w:val="86F26C14"/>
    <w:lvl w:ilvl="0" w:tplc="406E3812">
      <w:numFmt w:val="bullet"/>
      <w:lvlText w:val="-"/>
      <w:lvlJc w:val="left"/>
      <w:pPr>
        <w:ind w:left="1065" w:hanging="360"/>
      </w:pPr>
      <w:rPr>
        <w:rFonts w:ascii="Linux Biolinum G" w:eastAsiaTheme="minorHAnsi" w:hAnsi="Linux Biolinum G" w:cs="Linux Biolinum G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FCF"/>
    <w:rsid w:val="000404F0"/>
    <w:rsid w:val="0011082E"/>
    <w:rsid w:val="00116227"/>
    <w:rsid w:val="0025647C"/>
    <w:rsid w:val="00337457"/>
    <w:rsid w:val="003443E1"/>
    <w:rsid w:val="00381898"/>
    <w:rsid w:val="004F3D22"/>
    <w:rsid w:val="005035BC"/>
    <w:rsid w:val="005551C8"/>
    <w:rsid w:val="00624993"/>
    <w:rsid w:val="00652ECE"/>
    <w:rsid w:val="006D7DC5"/>
    <w:rsid w:val="00777F9A"/>
    <w:rsid w:val="007A23E5"/>
    <w:rsid w:val="007D5622"/>
    <w:rsid w:val="00832C0F"/>
    <w:rsid w:val="00911618"/>
    <w:rsid w:val="00932D39"/>
    <w:rsid w:val="00984050"/>
    <w:rsid w:val="009C05AB"/>
    <w:rsid w:val="00AE74D7"/>
    <w:rsid w:val="00B37378"/>
    <w:rsid w:val="00B54737"/>
    <w:rsid w:val="00B63693"/>
    <w:rsid w:val="00B87AE4"/>
    <w:rsid w:val="00CC1972"/>
    <w:rsid w:val="00CD3FCF"/>
    <w:rsid w:val="00D12579"/>
    <w:rsid w:val="00D35534"/>
    <w:rsid w:val="00D367AF"/>
    <w:rsid w:val="00DA13DC"/>
    <w:rsid w:val="00E53D20"/>
    <w:rsid w:val="00E841E7"/>
    <w:rsid w:val="00EB5C24"/>
    <w:rsid w:val="00FC6A4A"/>
    <w:rsid w:val="00FD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9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6227"/>
    <w:pPr>
      <w:ind w:left="720"/>
      <w:contextualSpacing/>
    </w:pPr>
  </w:style>
  <w:style w:type="paragraph" w:customStyle="1" w:styleId="paragraph">
    <w:name w:val="paragraph"/>
    <w:basedOn w:val="Normal"/>
    <w:rsid w:val="00D3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367AF"/>
  </w:style>
  <w:style w:type="character" w:customStyle="1" w:styleId="eop">
    <w:name w:val="eop"/>
    <w:basedOn w:val="Fuentedeprrafopredeter"/>
    <w:rsid w:val="00D367AF"/>
  </w:style>
  <w:style w:type="character" w:customStyle="1" w:styleId="spellingerror">
    <w:name w:val="spellingerror"/>
    <w:basedOn w:val="Fuentedeprrafopredeter"/>
    <w:rsid w:val="00D367AF"/>
  </w:style>
  <w:style w:type="paragraph" w:styleId="Textonotapie">
    <w:name w:val="footnote text"/>
    <w:basedOn w:val="Normal"/>
    <w:link w:val="TextonotapieCar"/>
    <w:uiPriority w:val="99"/>
    <w:unhideWhenUsed/>
    <w:rsid w:val="00D367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367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67A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5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53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B37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7378"/>
  </w:style>
  <w:style w:type="paragraph" w:styleId="Piedepgina">
    <w:name w:val="footer"/>
    <w:basedOn w:val="Normal"/>
    <w:link w:val="PiedepginaCar"/>
    <w:uiPriority w:val="99"/>
    <w:semiHidden/>
    <w:unhideWhenUsed/>
    <w:rsid w:val="00B37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73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F2E9E-BEB4-440F-A410-BF0C09DD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Becarios</dc:creator>
  <cp:lastModifiedBy>Becarios</cp:lastModifiedBy>
  <cp:revision>3</cp:revision>
  <dcterms:created xsi:type="dcterms:W3CDTF">2015-05-19T10:21:00Z</dcterms:created>
  <dcterms:modified xsi:type="dcterms:W3CDTF">2015-05-20T17:01:00Z</dcterms:modified>
</cp:coreProperties>
</file>